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6CCA7" w14:textId="77777777" w:rsidR="00901F67" w:rsidRDefault="00901F67" w:rsidP="00655381">
      <w:pPr>
        <w:jc w:val="both"/>
        <w:rPr>
          <w:rFonts w:ascii="Verdana" w:hAnsi="Verdana"/>
          <w:sz w:val="24"/>
          <w:szCs w:val="24"/>
        </w:rPr>
      </w:pPr>
      <w:r>
        <w:rPr>
          <w:rFonts w:ascii="Verdana" w:hAnsi="Verdana"/>
          <w:b/>
          <w:sz w:val="24"/>
          <w:szCs w:val="24"/>
        </w:rPr>
        <w:t xml:space="preserve">Promotional page - </w:t>
      </w:r>
      <w:r>
        <w:rPr>
          <w:rFonts w:ascii="Verdana" w:hAnsi="Verdana"/>
          <w:sz w:val="24"/>
          <w:szCs w:val="24"/>
        </w:rPr>
        <w:t>We provide the following resources to help you promote these messages in your church.</w:t>
      </w:r>
    </w:p>
    <w:p w14:paraId="5C3610E3" w14:textId="77777777" w:rsidR="00C14A44" w:rsidRPr="00901F67" w:rsidRDefault="00901F67" w:rsidP="00901F67">
      <w:pPr>
        <w:pStyle w:val="ListParagraph"/>
        <w:numPr>
          <w:ilvl w:val="0"/>
          <w:numId w:val="1"/>
        </w:numPr>
        <w:ind w:left="360"/>
        <w:rPr>
          <w:rFonts w:ascii="Verdana" w:hAnsi="Verdana"/>
          <w:i/>
          <w:sz w:val="24"/>
          <w:szCs w:val="24"/>
        </w:rPr>
      </w:pPr>
      <w:r w:rsidRPr="00901F67">
        <w:rPr>
          <w:rFonts w:ascii="Verdana" w:hAnsi="Verdana"/>
          <w:i/>
          <w:sz w:val="24"/>
          <w:szCs w:val="24"/>
        </w:rPr>
        <w:t>JPG image</w:t>
      </w:r>
    </w:p>
    <w:p w14:paraId="2132B5B9" w14:textId="77777777" w:rsidR="00901F67" w:rsidRPr="00901F67" w:rsidRDefault="00655381" w:rsidP="00901F67">
      <w:pPr>
        <w:rPr>
          <w:rFonts w:ascii="Verdana" w:hAnsi="Verdana"/>
          <w:i/>
          <w:sz w:val="24"/>
          <w:szCs w:val="24"/>
        </w:rPr>
      </w:pPr>
      <w:r>
        <w:rPr>
          <w:rFonts w:ascii="Verdana" w:hAnsi="Verdana"/>
          <w:i/>
          <w:noProof/>
          <w:sz w:val="24"/>
          <w:szCs w:val="24"/>
        </w:rPr>
        <w:drawing>
          <wp:inline distT="0" distB="0" distL="0" distR="0" wp14:anchorId="130C0EB4" wp14:editId="509CBEAB">
            <wp:extent cx="3811773" cy="2541182"/>
            <wp:effectExtent l="19050" t="0" r="0" b="0"/>
            <wp:docPr id="1" name="Picture 2" descr="C:\Users\Chris\Dropbox\iamawatchman_team\Pictures\2018 February 19th - Chris\shutterstock_526193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Dropbox\iamawatchman_team\Pictures\2018 February 19th - Chris\shutterstock_526193590.jpg"/>
                    <pic:cNvPicPr>
                      <a:picLocks noChangeAspect="1" noChangeArrowheads="1"/>
                    </pic:cNvPicPr>
                  </pic:nvPicPr>
                  <pic:blipFill>
                    <a:blip r:embed="rId5" cstate="print"/>
                    <a:srcRect/>
                    <a:stretch>
                      <a:fillRect/>
                    </a:stretch>
                  </pic:blipFill>
                  <pic:spPr bwMode="auto">
                    <a:xfrm>
                      <a:off x="0" y="0"/>
                      <a:ext cx="3812113" cy="2541409"/>
                    </a:xfrm>
                    <a:prstGeom prst="rect">
                      <a:avLst/>
                    </a:prstGeom>
                    <a:noFill/>
                    <a:ln w="9525">
                      <a:noFill/>
                      <a:miter lim="800000"/>
                      <a:headEnd/>
                      <a:tailEnd/>
                    </a:ln>
                  </pic:spPr>
                </pic:pic>
              </a:graphicData>
            </a:graphic>
          </wp:inline>
        </w:drawing>
      </w:r>
    </w:p>
    <w:p w14:paraId="31724B35" w14:textId="77777777" w:rsidR="00901F67" w:rsidRDefault="00901F67" w:rsidP="00901F67">
      <w:pPr>
        <w:pStyle w:val="ListParagraph"/>
        <w:numPr>
          <w:ilvl w:val="0"/>
          <w:numId w:val="1"/>
        </w:numPr>
        <w:ind w:left="360"/>
        <w:rPr>
          <w:rFonts w:ascii="Verdana" w:hAnsi="Verdana"/>
          <w:i/>
          <w:sz w:val="24"/>
          <w:szCs w:val="24"/>
        </w:rPr>
      </w:pPr>
      <w:r w:rsidRPr="00901F67">
        <w:rPr>
          <w:rFonts w:ascii="Verdana" w:hAnsi="Verdana"/>
          <w:i/>
          <w:sz w:val="24"/>
          <w:szCs w:val="24"/>
        </w:rPr>
        <w:t>Short announcement</w:t>
      </w:r>
    </w:p>
    <w:p w14:paraId="08BBF14C" w14:textId="7AABC330" w:rsidR="00901F67" w:rsidRPr="00901F67" w:rsidRDefault="00B952E2" w:rsidP="00901F67">
      <w:pPr>
        <w:jc w:val="both"/>
        <w:rPr>
          <w:rFonts w:ascii="Verdana" w:hAnsi="Verdana"/>
          <w:sz w:val="24"/>
          <w:szCs w:val="24"/>
        </w:rPr>
      </w:pPr>
      <w:r>
        <w:rPr>
          <w:rFonts w:ascii="Verdana" w:hAnsi="Verdana"/>
          <w:sz w:val="24"/>
          <w:szCs w:val="24"/>
        </w:rPr>
        <w:t xml:space="preserve">We make good purchases and </w:t>
      </w:r>
      <w:r w:rsidRPr="00212D29">
        <w:rPr>
          <w:rFonts w:ascii="Verdana" w:hAnsi="Verdana"/>
          <w:noProof/>
          <w:sz w:val="24"/>
          <w:szCs w:val="24"/>
        </w:rPr>
        <w:t>bad</w:t>
      </w:r>
      <w:r w:rsidR="0027477E">
        <w:rPr>
          <w:rFonts w:ascii="Verdana" w:hAnsi="Verdana"/>
          <w:sz w:val="24"/>
          <w:szCs w:val="24"/>
        </w:rPr>
        <w:t>.</w:t>
      </w:r>
      <w:r w:rsidR="009264DF">
        <w:rPr>
          <w:rFonts w:ascii="Verdana" w:hAnsi="Verdana"/>
          <w:sz w:val="24"/>
          <w:szCs w:val="24"/>
        </w:rPr>
        <w:t xml:space="preserve"> </w:t>
      </w:r>
      <w:r w:rsidR="009264DF" w:rsidRPr="00DE59DD">
        <w:rPr>
          <w:rFonts w:ascii="Verdana" w:hAnsi="Verdana"/>
          <w:noProof/>
          <w:sz w:val="24"/>
          <w:szCs w:val="24"/>
        </w:rPr>
        <w:t>Eventually</w:t>
      </w:r>
      <w:r w:rsidR="00DE59DD">
        <w:rPr>
          <w:rFonts w:ascii="Verdana" w:hAnsi="Verdana"/>
          <w:noProof/>
          <w:sz w:val="24"/>
          <w:szCs w:val="24"/>
        </w:rPr>
        <w:t>,</w:t>
      </w:r>
      <w:r w:rsidR="009264DF">
        <w:rPr>
          <w:rFonts w:ascii="Verdana" w:hAnsi="Verdana"/>
          <w:sz w:val="24"/>
          <w:szCs w:val="24"/>
        </w:rPr>
        <w:t xml:space="preserve"> there is a </w:t>
      </w:r>
      <w:r w:rsidR="00DE59DD">
        <w:rPr>
          <w:rFonts w:ascii="Verdana" w:hAnsi="Verdana"/>
          <w:sz w:val="24"/>
          <w:szCs w:val="24"/>
        </w:rPr>
        <w:t>price</w:t>
      </w:r>
      <w:r w:rsidR="009264DF">
        <w:rPr>
          <w:rFonts w:ascii="Verdana" w:hAnsi="Verdana"/>
          <w:sz w:val="24"/>
          <w:szCs w:val="24"/>
        </w:rPr>
        <w:t xml:space="preserve"> to pay. Join us next week as we examine the payment Jesus made to free us from the debt we owed.</w:t>
      </w:r>
    </w:p>
    <w:p w14:paraId="2D249733" w14:textId="77777777" w:rsidR="00901F67" w:rsidRDefault="00901F67" w:rsidP="00901F67">
      <w:pPr>
        <w:pStyle w:val="ListParagraph"/>
        <w:numPr>
          <w:ilvl w:val="0"/>
          <w:numId w:val="1"/>
        </w:numPr>
        <w:ind w:left="360"/>
        <w:jc w:val="both"/>
        <w:rPr>
          <w:rFonts w:ascii="Verdana" w:hAnsi="Verdana"/>
          <w:i/>
          <w:sz w:val="24"/>
          <w:szCs w:val="24"/>
        </w:rPr>
      </w:pPr>
      <w:r w:rsidRPr="00901F67">
        <w:rPr>
          <w:rFonts w:ascii="Verdana" w:hAnsi="Verdana"/>
          <w:i/>
          <w:sz w:val="24"/>
          <w:szCs w:val="24"/>
        </w:rPr>
        <w:t>Medium announcement</w:t>
      </w:r>
    </w:p>
    <w:p w14:paraId="6FC947E8" w14:textId="72DAB56C" w:rsidR="00B952E2" w:rsidRPr="00B952E2" w:rsidRDefault="00B952E2" w:rsidP="00B952E2">
      <w:pPr>
        <w:jc w:val="both"/>
        <w:rPr>
          <w:rFonts w:ascii="Verdana" w:hAnsi="Verdana"/>
          <w:sz w:val="24"/>
          <w:szCs w:val="24"/>
        </w:rPr>
      </w:pPr>
      <w:r w:rsidRPr="00B952E2">
        <w:rPr>
          <w:rFonts w:ascii="Verdana" w:hAnsi="Verdana"/>
          <w:sz w:val="24"/>
          <w:szCs w:val="24"/>
        </w:rPr>
        <w:t xml:space="preserve">The only way for us to come to God is for Jesus to exchange His righteousness for our sin. He didn’t want our sin, but He did want us. The reason He had to conduct this transaction is </w:t>
      </w:r>
      <w:r w:rsidR="00DE59DD">
        <w:rPr>
          <w:rFonts w:ascii="Verdana" w:hAnsi="Verdana"/>
          <w:noProof/>
          <w:sz w:val="24"/>
          <w:szCs w:val="24"/>
        </w:rPr>
        <w:t>that</w:t>
      </w:r>
      <w:r w:rsidRPr="00DE59DD">
        <w:rPr>
          <w:rFonts w:ascii="Verdana" w:hAnsi="Verdana"/>
          <w:noProof/>
          <w:sz w:val="24"/>
          <w:szCs w:val="24"/>
        </w:rPr>
        <w:t xml:space="preserve"> we</w:t>
      </w:r>
      <w:r w:rsidRPr="00B952E2">
        <w:rPr>
          <w:rFonts w:ascii="Verdana" w:hAnsi="Verdana"/>
          <w:sz w:val="24"/>
          <w:szCs w:val="24"/>
        </w:rPr>
        <w:t xml:space="preserve"> traded the treasure God gave us for something as empty and transitory as sin.</w:t>
      </w:r>
      <w:r>
        <w:rPr>
          <w:rFonts w:ascii="Verdana" w:hAnsi="Verdana"/>
          <w:sz w:val="24"/>
          <w:szCs w:val="24"/>
        </w:rPr>
        <w:t xml:space="preserve"> Join us next week as we examine the poor exchanges humanity made throughout time, and the inexpressible price God paid to get us.</w:t>
      </w:r>
    </w:p>
    <w:p w14:paraId="17D87AF5" w14:textId="77777777" w:rsidR="00901F67" w:rsidRPr="009C6CE1" w:rsidRDefault="00901F67" w:rsidP="009C6CE1">
      <w:pPr>
        <w:pStyle w:val="ListParagraph"/>
        <w:numPr>
          <w:ilvl w:val="0"/>
          <w:numId w:val="1"/>
        </w:numPr>
        <w:ind w:left="360"/>
        <w:rPr>
          <w:rFonts w:ascii="Verdana" w:hAnsi="Verdana"/>
          <w:i/>
          <w:sz w:val="24"/>
          <w:szCs w:val="24"/>
        </w:rPr>
      </w:pPr>
      <w:r w:rsidRPr="009C6CE1">
        <w:rPr>
          <w:rFonts w:ascii="Verdana" w:hAnsi="Verdana"/>
          <w:i/>
          <w:sz w:val="24"/>
          <w:szCs w:val="24"/>
        </w:rPr>
        <w:t xml:space="preserve">Half-page bulletin </w:t>
      </w:r>
      <w:proofErr w:type="gramStart"/>
      <w:r w:rsidRPr="009C6CE1">
        <w:rPr>
          <w:rFonts w:ascii="Verdana" w:hAnsi="Verdana"/>
          <w:i/>
          <w:sz w:val="24"/>
          <w:szCs w:val="24"/>
        </w:rPr>
        <w:t>insert</w:t>
      </w:r>
      <w:proofErr w:type="gramEnd"/>
    </w:p>
    <w:p w14:paraId="66F1BD3A" w14:textId="77777777" w:rsidR="00901F67" w:rsidRDefault="00655381" w:rsidP="0027477E">
      <w:pPr>
        <w:jc w:val="center"/>
        <w:rPr>
          <w:rFonts w:ascii="Verdana" w:hAnsi="Verdana"/>
          <w:i/>
          <w:sz w:val="24"/>
          <w:szCs w:val="24"/>
        </w:rPr>
      </w:pPr>
      <w:r>
        <w:rPr>
          <w:rFonts w:ascii="Verdana" w:hAnsi="Verdana"/>
          <w:i/>
          <w:noProof/>
          <w:sz w:val="24"/>
          <w:szCs w:val="24"/>
        </w:rPr>
        <w:drawing>
          <wp:inline distT="0" distB="0" distL="0" distR="0" wp14:anchorId="284B9790" wp14:editId="7702494C">
            <wp:extent cx="4306185" cy="2413591"/>
            <wp:effectExtent l="19050" t="0" r="0" b="0"/>
            <wp:docPr id="4" name="Picture 3" descr="C:\Users\Chris\Dropbox\iamawatchman_team\Pictures\2018 February 19th - Chris\shutterstock_526193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Dropbox\iamawatchman_team\Pictures\2018 February 19th - Chris\shutterstock_526193590.jpg"/>
                    <pic:cNvPicPr>
                      <a:picLocks noChangeAspect="1" noChangeArrowheads="1"/>
                    </pic:cNvPicPr>
                  </pic:nvPicPr>
                  <pic:blipFill>
                    <a:blip r:embed="rId6" cstate="print"/>
                    <a:srcRect/>
                    <a:stretch>
                      <a:fillRect/>
                    </a:stretch>
                  </pic:blipFill>
                  <pic:spPr bwMode="auto">
                    <a:xfrm>
                      <a:off x="0" y="0"/>
                      <a:ext cx="4306570" cy="2413807"/>
                    </a:xfrm>
                    <a:prstGeom prst="rect">
                      <a:avLst/>
                    </a:prstGeom>
                    <a:noFill/>
                    <a:ln w="9525">
                      <a:noFill/>
                      <a:miter lim="800000"/>
                      <a:headEnd/>
                      <a:tailEnd/>
                    </a:ln>
                  </pic:spPr>
                </pic:pic>
              </a:graphicData>
            </a:graphic>
          </wp:inline>
        </w:drawing>
      </w:r>
    </w:p>
    <w:p w14:paraId="62F54B0F" w14:textId="77777777" w:rsidR="00B952E2" w:rsidRPr="00B952E2" w:rsidRDefault="00B952E2" w:rsidP="0027477E">
      <w:pPr>
        <w:jc w:val="both"/>
        <w:rPr>
          <w:rStyle w:val="text"/>
          <w:rFonts w:ascii="Verdana" w:hAnsi="Verdana"/>
          <w:sz w:val="24"/>
          <w:szCs w:val="24"/>
        </w:rPr>
      </w:pPr>
      <w:r w:rsidRPr="00B952E2">
        <w:rPr>
          <w:rStyle w:val="text"/>
          <w:rFonts w:ascii="Verdana" w:hAnsi="Verdana"/>
          <w:i/>
          <w:sz w:val="24"/>
          <w:szCs w:val="24"/>
        </w:rPr>
        <w:t xml:space="preserve">“He made Him who knew no sin </w:t>
      </w:r>
      <w:r w:rsidRPr="00B952E2">
        <w:rPr>
          <w:rStyle w:val="text"/>
          <w:rFonts w:ascii="Verdana" w:hAnsi="Verdana"/>
          <w:i/>
          <w:iCs/>
          <w:sz w:val="24"/>
          <w:szCs w:val="24"/>
        </w:rPr>
        <w:t>to be</w:t>
      </w:r>
      <w:r w:rsidRPr="00B952E2">
        <w:rPr>
          <w:rStyle w:val="text"/>
          <w:rFonts w:ascii="Verdana" w:hAnsi="Verdana"/>
          <w:i/>
          <w:sz w:val="24"/>
          <w:szCs w:val="24"/>
        </w:rPr>
        <w:t xml:space="preserve"> sin on our </w:t>
      </w:r>
      <w:r w:rsidRPr="00DE59DD">
        <w:rPr>
          <w:rStyle w:val="text"/>
          <w:rFonts w:ascii="Verdana" w:hAnsi="Verdana"/>
          <w:i/>
          <w:noProof/>
          <w:sz w:val="24"/>
          <w:szCs w:val="24"/>
        </w:rPr>
        <w:t>behalf,</w:t>
      </w:r>
      <w:r w:rsidRPr="00B952E2">
        <w:rPr>
          <w:rStyle w:val="text"/>
          <w:rFonts w:ascii="Verdana" w:hAnsi="Verdana"/>
          <w:i/>
          <w:sz w:val="24"/>
          <w:szCs w:val="24"/>
        </w:rPr>
        <w:t xml:space="preserve"> so that we might become the righteousness of God in Him.”</w:t>
      </w:r>
      <w:r w:rsidRPr="00B952E2">
        <w:rPr>
          <w:rStyle w:val="text"/>
          <w:rFonts w:ascii="Verdana" w:hAnsi="Verdana"/>
          <w:sz w:val="24"/>
          <w:szCs w:val="24"/>
        </w:rPr>
        <w:t xml:space="preserve"> (2 Cor. 5:21)</w:t>
      </w:r>
    </w:p>
    <w:p w14:paraId="774D7B5A" w14:textId="414F1A9A" w:rsidR="00A4748B" w:rsidRDefault="00A4748B" w:rsidP="00A4748B">
      <w:pPr>
        <w:jc w:val="both"/>
        <w:rPr>
          <w:rFonts w:ascii="Verdana" w:hAnsi="Verdana"/>
          <w:sz w:val="24"/>
          <w:szCs w:val="24"/>
        </w:rPr>
      </w:pPr>
      <w:r>
        <w:rPr>
          <w:rFonts w:ascii="Verdana" w:hAnsi="Verdana"/>
          <w:sz w:val="24"/>
          <w:szCs w:val="24"/>
        </w:rPr>
        <w:t xml:space="preserve">You walk into </w:t>
      </w:r>
      <w:r w:rsidRPr="00DE59DD">
        <w:rPr>
          <w:rFonts w:ascii="Verdana" w:hAnsi="Verdana"/>
          <w:noProof/>
          <w:sz w:val="24"/>
          <w:szCs w:val="24"/>
        </w:rPr>
        <w:t>a</w:t>
      </w:r>
      <w:r w:rsidR="00DE59DD">
        <w:rPr>
          <w:rFonts w:ascii="Verdana" w:hAnsi="Verdana"/>
          <w:noProof/>
          <w:sz w:val="24"/>
          <w:szCs w:val="24"/>
        </w:rPr>
        <w:t>n</w:t>
      </w:r>
      <w:r w:rsidRPr="00DE59DD">
        <w:rPr>
          <w:rFonts w:ascii="Verdana" w:hAnsi="Verdana"/>
          <w:noProof/>
          <w:sz w:val="24"/>
          <w:szCs w:val="24"/>
        </w:rPr>
        <w:t xml:space="preserve"> antique</w:t>
      </w:r>
      <w:r>
        <w:rPr>
          <w:rFonts w:ascii="Verdana" w:hAnsi="Verdana"/>
          <w:sz w:val="24"/>
          <w:szCs w:val="24"/>
        </w:rPr>
        <w:t xml:space="preserve"> store, and you don’t know what you’ll find. </w:t>
      </w:r>
      <w:r w:rsidR="00970971">
        <w:rPr>
          <w:rFonts w:ascii="Verdana" w:hAnsi="Verdana"/>
          <w:sz w:val="24"/>
          <w:szCs w:val="24"/>
        </w:rPr>
        <w:t>You</w:t>
      </w:r>
      <w:r>
        <w:rPr>
          <w:rFonts w:ascii="Verdana" w:hAnsi="Verdana"/>
          <w:sz w:val="24"/>
          <w:szCs w:val="24"/>
        </w:rPr>
        <w:t xml:space="preserve"> look</w:t>
      </w:r>
      <w:r w:rsidR="00970971">
        <w:rPr>
          <w:rFonts w:ascii="Verdana" w:hAnsi="Verdana"/>
          <w:sz w:val="24"/>
          <w:szCs w:val="24"/>
        </w:rPr>
        <w:t xml:space="preserve"> </w:t>
      </w:r>
      <w:r>
        <w:rPr>
          <w:rFonts w:ascii="Verdana" w:hAnsi="Verdana"/>
          <w:sz w:val="24"/>
          <w:szCs w:val="24"/>
        </w:rPr>
        <w:t>for a bargain – something that has far greater value than the price you must pay. Perhaps you’ll find some old comic books, baseball cards, or a toy still in its original packaging. And though you play down its value as you exchange plastic for treasure, when you get out of earshot, you excitedly proclaim, “The guy didn’t know what he had.”</w:t>
      </w:r>
    </w:p>
    <w:p w14:paraId="72822407" w14:textId="77777777" w:rsidR="00A4748B" w:rsidRDefault="00A4748B" w:rsidP="00A4748B">
      <w:pPr>
        <w:jc w:val="both"/>
        <w:rPr>
          <w:rFonts w:ascii="Verdana" w:hAnsi="Verdana"/>
          <w:sz w:val="24"/>
          <w:szCs w:val="24"/>
        </w:rPr>
      </w:pPr>
      <w:r>
        <w:rPr>
          <w:rFonts w:ascii="Verdana" w:hAnsi="Verdana"/>
          <w:sz w:val="24"/>
          <w:szCs w:val="24"/>
        </w:rPr>
        <w:t xml:space="preserve">What looks like a treasure to you may seem like trash to someone else. You show off your purchase to a friend or a family member expecting enthusiasm equaling your own. First, they look at the item; then they </w:t>
      </w:r>
      <w:r>
        <w:rPr>
          <w:rFonts w:ascii="Verdana" w:hAnsi="Verdana"/>
          <w:i/>
          <w:sz w:val="24"/>
          <w:szCs w:val="24"/>
        </w:rPr>
        <w:t>examine</w:t>
      </w:r>
      <w:r>
        <w:rPr>
          <w:rFonts w:ascii="Verdana" w:hAnsi="Verdana"/>
          <w:sz w:val="24"/>
          <w:szCs w:val="24"/>
        </w:rPr>
        <w:t xml:space="preserve"> you.</w:t>
      </w:r>
    </w:p>
    <w:p w14:paraId="05AD15F6" w14:textId="77777777" w:rsidR="0027477E" w:rsidRPr="003D2654" w:rsidRDefault="00A4748B" w:rsidP="00A4748B">
      <w:pPr>
        <w:jc w:val="both"/>
        <w:rPr>
          <w:rFonts w:ascii="Verdana" w:hAnsi="Verdana"/>
          <w:sz w:val="24"/>
          <w:szCs w:val="24"/>
        </w:rPr>
      </w:pPr>
      <w:r>
        <w:rPr>
          <w:rFonts w:ascii="Verdana" w:hAnsi="Verdana"/>
          <w:sz w:val="24"/>
          <w:szCs w:val="24"/>
        </w:rPr>
        <w:t>How did the angels react when God paid Jesus for us? Join us next week as we explore our terrible choices and the cost God paid to redeem us from our debt.</w:t>
      </w:r>
      <w:r w:rsidR="0027477E">
        <w:rPr>
          <w:rFonts w:ascii="Verdana" w:hAnsi="Verdana"/>
          <w:sz w:val="24"/>
          <w:szCs w:val="24"/>
        </w:rPr>
        <w:t xml:space="preserve">  </w:t>
      </w:r>
    </w:p>
    <w:p w14:paraId="5C3023C1" w14:textId="77777777" w:rsidR="000F6651" w:rsidRDefault="000F6651" w:rsidP="000F6651">
      <w:pPr>
        <w:pStyle w:val="ListParagraph"/>
        <w:numPr>
          <w:ilvl w:val="0"/>
          <w:numId w:val="1"/>
        </w:numPr>
        <w:ind w:left="360"/>
        <w:jc w:val="both"/>
        <w:rPr>
          <w:rFonts w:ascii="Verdana" w:hAnsi="Verdana"/>
          <w:i/>
          <w:sz w:val="24"/>
          <w:szCs w:val="24"/>
        </w:rPr>
      </w:pPr>
      <w:r>
        <w:rPr>
          <w:rFonts w:ascii="Verdana" w:hAnsi="Verdana"/>
          <w:i/>
          <w:sz w:val="24"/>
          <w:szCs w:val="24"/>
        </w:rPr>
        <w:lastRenderedPageBreak/>
        <w:t>PowerPoint slides</w:t>
      </w:r>
    </w:p>
    <w:p w14:paraId="3DD89574" w14:textId="77777777" w:rsidR="000F6651" w:rsidRDefault="00655381" w:rsidP="000F6651">
      <w:pPr>
        <w:jc w:val="both"/>
        <w:rPr>
          <w:rFonts w:ascii="Verdana" w:hAnsi="Verdana"/>
          <w:i/>
          <w:sz w:val="24"/>
          <w:szCs w:val="24"/>
        </w:rPr>
      </w:pPr>
      <w:r w:rsidRPr="00655381">
        <w:rPr>
          <w:rFonts w:ascii="Verdana" w:hAnsi="Verdana"/>
          <w:i/>
          <w:noProof/>
          <w:sz w:val="24"/>
          <w:szCs w:val="24"/>
        </w:rPr>
        <w:drawing>
          <wp:inline distT="0" distB="0" distL="0" distR="0" wp14:anchorId="2DC2EE95" wp14:editId="2A479B47">
            <wp:extent cx="4306570" cy="2427047"/>
            <wp:effectExtent l="19050" t="0" r="0" b="0"/>
            <wp:docPr id="6"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06570" cy="2427047"/>
                    </a:xfrm>
                    <a:prstGeom prst="rect">
                      <a:avLst/>
                    </a:prstGeom>
                  </pic:spPr>
                </pic:pic>
              </a:graphicData>
            </a:graphic>
          </wp:inline>
        </w:drawing>
      </w:r>
    </w:p>
    <w:p w14:paraId="38EA6406" w14:textId="77777777" w:rsidR="000F6651" w:rsidRPr="000F6651" w:rsidRDefault="00A4748B" w:rsidP="000F6651">
      <w:pPr>
        <w:jc w:val="both"/>
        <w:rPr>
          <w:rFonts w:ascii="Verdana" w:hAnsi="Verdana"/>
          <w:i/>
          <w:sz w:val="24"/>
          <w:szCs w:val="24"/>
        </w:rPr>
      </w:pPr>
      <w:r w:rsidRPr="00A4748B">
        <w:rPr>
          <w:rFonts w:ascii="Verdana" w:hAnsi="Verdana"/>
          <w:i/>
          <w:sz w:val="24"/>
          <w:szCs w:val="24"/>
        </w:rPr>
        <w:object w:dxaOrig="9594" w:dyaOrig="5407" w14:anchorId="181CC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190.5pt" o:ole="">
            <v:imagedata r:id="rId8" o:title=""/>
          </v:shape>
          <o:OLEObject Type="Embed" ProgID="PowerPoint.Slide.12" ShapeID="_x0000_i1025" DrawAspect="Content" ObjectID="_1678197812" r:id="rId9"/>
        </w:object>
      </w:r>
    </w:p>
    <w:sectPr w:rsidR="000F6651" w:rsidRPr="000F6651" w:rsidSect="00901F67">
      <w:pgSz w:w="15840" w:h="12240" w:orient="landscape"/>
      <w:pgMar w:top="720" w:right="835"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C636B9"/>
    <w:multiLevelType w:val="hybridMultilevel"/>
    <w:tmpl w:val="A6300E7E"/>
    <w:lvl w:ilvl="0" w:tplc="041CEE2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awMDcyMjC0MDAyMTZX0lEKTi0uzszPAykwqQUAtUcOjCwAAAA="/>
  </w:docVars>
  <w:rsids>
    <w:rsidRoot w:val="00901F67"/>
    <w:rsid w:val="00052EB3"/>
    <w:rsid w:val="000F6651"/>
    <w:rsid w:val="00212D29"/>
    <w:rsid w:val="0022056C"/>
    <w:rsid w:val="0027477E"/>
    <w:rsid w:val="00396353"/>
    <w:rsid w:val="00461D47"/>
    <w:rsid w:val="00655381"/>
    <w:rsid w:val="00671BC9"/>
    <w:rsid w:val="006F1263"/>
    <w:rsid w:val="00873E2B"/>
    <w:rsid w:val="008B0011"/>
    <w:rsid w:val="00901F67"/>
    <w:rsid w:val="009264DF"/>
    <w:rsid w:val="00970971"/>
    <w:rsid w:val="009C6CE1"/>
    <w:rsid w:val="00A4748B"/>
    <w:rsid w:val="00AC114E"/>
    <w:rsid w:val="00B952E2"/>
    <w:rsid w:val="00C14A44"/>
    <w:rsid w:val="00C32906"/>
    <w:rsid w:val="00C5556B"/>
    <w:rsid w:val="00DE59DD"/>
    <w:rsid w:val="00E77B34"/>
    <w:rsid w:val="00ED3E84"/>
    <w:rsid w:val="00E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5D5D"/>
  <w15:docId w15:val="{16C41470-C7DB-4FB5-9A70-C931F72C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F67"/>
    <w:pPr>
      <w:ind w:left="720"/>
      <w:contextualSpacing/>
    </w:pPr>
  </w:style>
  <w:style w:type="character" w:customStyle="1" w:styleId="text">
    <w:name w:val="text"/>
    <w:basedOn w:val="DefaultParagraphFont"/>
    <w:rsid w:val="00901F67"/>
  </w:style>
  <w:style w:type="character" w:styleId="Hyperlink">
    <w:name w:val="Hyperlink"/>
    <w:basedOn w:val="DefaultParagraphFont"/>
    <w:uiPriority w:val="99"/>
    <w:semiHidden/>
    <w:unhideWhenUsed/>
    <w:rsid w:val="00901F67"/>
    <w:rPr>
      <w:color w:val="0000FF"/>
      <w:u w:val="single"/>
    </w:rPr>
  </w:style>
  <w:style w:type="paragraph" w:styleId="BalloonText">
    <w:name w:val="Balloon Text"/>
    <w:basedOn w:val="Normal"/>
    <w:link w:val="BalloonTextChar"/>
    <w:uiPriority w:val="99"/>
    <w:semiHidden/>
    <w:unhideWhenUsed/>
    <w:rsid w:val="00873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E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5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PowerPoint_Slide.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Scott Townsend</cp:lastModifiedBy>
  <cp:revision>2</cp:revision>
  <dcterms:created xsi:type="dcterms:W3CDTF">2021-03-26T00:17:00Z</dcterms:created>
  <dcterms:modified xsi:type="dcterms:W3CDTF">2021-03-26T00:17:00Z</dcterms:modified>
</cp:coreProperties>
</file>