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364207" w14:textId="77777777" w:rsidR="00901F67" w:rsidRDefault="00901F67" w:rsidP="00AC3283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Promotional page - </w:t>
      </w:r>
      <w:r>
        <w:rPr>
          <w:rFonts w:ascii="Verdana" w:hAnsi="Verdana"/>
          <w:sz w:val="24"/>
          <w:szCs w:val="24"/>
        </w:rPr>
        <w:t>We provide the following resources to help you promote these messages in your church.</w:t>
      </w:r>
    </w:p>
    <w:p w14:paraId="6D8FF536" w14:textId="77777777" w:rsidR="00C14A44" w:rsidRPr="00901F67" w:rsidRDefault="00901F67" w:rsidP="00901F67">
      <w:pPr>
        <w:pStyle w:val="ListParagraph"/>
        <w:numPr>
          <w:ilvl w:val="0"/>
          <w:numId w:val="1"/>
        </w:numPr>
        <w:ind w:left="360"/>
        <w:rPr>
          <w:rFonts w:ascii="Verdana" w:hAnsi="Verdana"/>
          <w:i/>
          <w:sz w:val="24"/>
          <w:szCs w:val="24"/>
        </w:rPr>
      </w:pPr>
      <w:r w:rsidRPr="00901F67">
        <w:rPr>
          <w:rFonts w:ascii="Verdana" w:hAnsi="Verdana"/>
          <w:i/>
          <w:sz w:val="24"/>
          <w:szCs w:val="24"/>
        </w:rPr>
        <w:t>JPG image</w:t>
      </w:r>
    </w:p>
    <w:p w14:paraId="46BF1453" w14:textId="77777777" w:rsidR="00901F67" w:rsidRPr="00901F67" w:rsidRDefault="00AC3283" w:rsidP="00901F67">
      <w:pPr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noProof/>
          <w:sz w:val="24"/>
          <w:szCs w:val="24"/>
        </w:rPr>
        <w:drawing>
          <wp:inline distT="0" distB="0" distL="0" distR="0" wp14:anchorId="5F05487F" wp14:editId="68BB1B35">
            <wp:extent cx="3476847" cy="2317898"/>
            <wp:effectExtent l="19050" t="0" r="9303" b="0"/>
            <wp:docPr id="2" name="Picture 2" descr="C:\Users\Chris\Dropbox\iamawatchman_team\Pictures\2018 February 19th - Chris\shutterstock_147978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\Dropbox\iamawatchman_team\Pictures\2018 February 19th - Chris\shutterstock_1479787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157" cy="231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7B89CC" w14:textId="77777777" w:rsidR="00901F67" w:rsidRDefault="00901F67" w:rsidP="00901F67">
      <w:pPr>
        <w:pStyle w:val="ListParagraph"/>
        <w:numPr>
          <w:ilvl w:val="0"/>
          <w:numId w:val="1"/>
        </w:numPr>
        <w:ind w:left="360"/>
        <w:rPr>
          <w:rFonts w:ascii="Verdana" w:hAnsi="Verdana"/>
          <w:i/>
          <w:sz w:val="24"/>
          <w:szCs w:val="24"/>
        </w:rPr>
      </w:pPr>
      <w:r w:rsidRPr="00901F67">
        <w:rPr>
          <w:rFonts w:ascii="Verdana" w:hAnsi="Verdana"/>
          <w:i/>
          <w:sz w:val="24"/>
          <w:szCs w:val="24"/>
        </w:rPr>
        <w:t>Short announcement</w:t>
      </w:r>
    </w:p>
    <w:p w14:paraId="3D622230" w14:textId="221EB509" w:rsidR="00927BC3" w:rsidRPr="00927BC3" w:rsidRDefault="00E31D2F" w:rsidP="00927BC3">
      <w:pPr>
        <w:jc w:val="both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Jesus announced to His disciples that they should be anticipating the last days and the end. Join </w:t>
      </w:r>
      <w:r w:rsidRPr="00860329">
        <w:rPr>
          <w:rFonts w:ascii="Verdana" w:hAnsi="Verdana"/>
          <w:noProof/>
          <w:sz w:val="24"/>
          <w:szCs w:val="24"/>
        </w:rPr>
        <w:t>with</w:t>
      </w:r>
      <w:r>
        <w:rPr>
          <w:rFonts w:ascii="Verdana" w:hAnsi="Verdana"/>
          <w:sz w:val="24"/>
          <w:szCs w:val="24"/>
        </w:rPr>
        <w:t xml:space="preserve"> us next week</w:t>
      </w:r>
      <w:r w:rsidR="00860329">
        <w:rPr>
          <w:rFonts w:ascii="Verdana" w:hAnsi="Verdana"/>
          <w:sz w:val="24"/>
          <w:szCs w:val="24"/>
        </w:rPr>
        <w:t xml:space="preserve"> as</w:t>
      </w:r>
      <w:r>
        <w:rPr>
          <w:rFonts w:ascii="Verdana" w:hAnsi="Verdana"/>
          <w:sz w:val="24"/>
          <w:szCs w:val="24"/>
        </w:rPr>
        <w:t xml:space="preserve"> we begin exploring the Olivet Discourse and the signs Jesus said would accompany His return. </w:t>
      </w:r>
    </w:p>
    <w:p w14:paraId="78C6656C" w14:textId="77777777" w:rsidR="00901F67" w:rsidRDefault="00901F67" w:rsidP="00901F67">
      <w:pPr>
        <w:pStyle w:val="ListParagraph"/>
        <w:numPr>
          <w:ilvl w:val="0"/>
          <w:numId w:val="1"/>
        </w:numPr>
        <w:ind w:left="360"/>
        <w:jc w:val="both"/>
        <w:rPr>
          <w:rFonts w:ascii="Verdana" w:hAnsi="Verdana"/>
          <w:i/>
          <w:sz w:val="24"/>
          <w:szCs w:val="24"/>
        </w:rPr>
      </w:pPr>
      <w:r w:rsidRPr="00901F67">
        <w:rPr>
          <w:rFonts w:ascii="Verdana" w:hAnsi="Verdana"/>
          <w:i/>
          <w:sz w:val="24"/>
          <w:szCs w:val="24"/>
        </w:rPr>
        <w:t>Medium announcement</w:t>
      </w:r>
    </w:p>
    <w:p w14:paraId="6E2DE634" w14:textId="77777777" w:rsidR="00472494" w:rsidRPr="00472494" w:rsidRDefault="00472494" w:rsidP="00472494">
      <w:pPr>
        <w:jc w:val="both"/>
        <w:rPr>
          <w:rFonts w:ascii="Verdana" w:hAnsi="Verdana"/>
          <w:sz w:val="24"/>
          <w:szCs w:val="24"/>
        </w:rPr>
      </w:pPr>
      <w:r w:rsidRPr="00472494">
        <w:rPr>
          <w:rFonts w:ascii="Verdana" w:hAnsi="Verdana"/>
          <w:sz w:val="24"/>
          <w:szCs w:val="24"/>
        </w:rPr>
        <w:t>We’ve all got questions about the future. The world seems to be hurtling toward war, getting closer with each passing day. Not much has changed since Jesus walked the earth</w:t>
      </w:r>
      <w:r>
        <w:rPr>
          <w:rFonts w:ascii="Verdana" w:hAnsi="Verdana"/>
          <w:sz w:val="24"/>
          <w:szCs w:val="24"/>
        </w:rPr>
        <w:t>. They’ve just gotten</w:t>
      </w:r>
      <w:r w:rsidRPr="00472494">
        <w:rPr>
          <w:rFonts w:ascii="Verdana" w:hAnsi="Verdana"/>
          <w:sz w:val="24"/>
          <w:szCs w:val="24"/>
        </w:rPr>
        <w:t xml:space="preserve"> worse. </w:t>
      </w:r>
    </w:p>
    <w:p w14:paraId="71E55066" w14:textId="12CB0176" w:rsidR="00472494" w:rsidRPr="00472494" w:rsidRDefault="00472494" w:rsidP="00472494">
      <w:pPr>
        <w:jc w:val="both"/>
        <w:rPr>
          <w:rFonts w:ascii="Verdana" w:hAnsi="Verdana"/>
          <w:sz w:val="24"/>
          <w:szCs w:val="24"/>
        </w:rPr>
      </w:pPr>
      <w:r w:rsidRPr="00472494">
        <w:rPr>
          <w:rFonts w:ascii="Verdana" w:hAnsi="Verdana"/>
          <w:sz w:val="24"/>
          <w:szCs w:val="24"/>
        </w:rPr>
        <w:t xml:space="preserve">Jesus warned His disciples worse was coming, not just with the world but with the </w:t>
      </w:r>
      <w:r w:rsidR="00860329">
        <w:rPr>
          <w:rFonts w:ascii="Verdana" w:hAnsi="Verdana"/>
          <w:sz w:val="24"/>
          <w:szCs w:val="24"/>
        </w:rPr>
        <w:t>C</w:t>
      </w:r>
      <w:r w:rsidRPr="00472494">
        <w:rPr>
          <w:rFonts w:ascii="Verdana" w:hAnsi="Verdana"/>
          <w:sz w:val="24"/>
          <w:szCs w:val="24"/>
        </w:rPr>
        <w:t xml:space="preserve">hurch. He told us this not to scare us but to challenge us to prepare for the return of the King. Join us </w:t>
      </w:r>
      <w:r w:rsidR="00860329" w:rsidRPr="00472494">
        <w:rPr>
          <w:rFonts w:ascii="Verdana" w:hAnsi="Verdana"/>
          <w:sz w:val="24"/>
          <w:szCs w:val="24"/>
        </w:rPr>
        <w:t>next week</w:t>
      </w:r>
      <w:r w:rsidR="00860329" w:rsidRPr="00472494">
        <w:rPr>
          <w:rFonts w:ascii="Verdana" w:hAnsi="Verdana"/>
          <w:sz w:val="24"/>
          <w:szCs w:val="24"/>
        </w:rPr>
        <w:t xml:space="preserve"> </w:t>
      </w:r>
      <w:r w:rsidRPr="00472494">
        <w:rPr>
          <w:rFonts w:ascii="Verdana" w:hAnsi="Verdana"/>
          <w:sz w:val="24"/>
          <w:szCs w:val="24"/>
        </w:rPr>
        <w:t xml:space="preserve">as we begin </w:t>
      </w:r>
      <w:r>
        <w:rPr>
          <w:rFonts w:ascii="Verdana" w:hAnsi="Verdana"/>
          <w:sz w:val="24"/>
          <w:szCs w:val="24"/>
        </w:rPr>
        <w:t>an</w:t>
      </w:r>
      <w:r w:rsidRPr="00472494">
        <w:rPr>
          <w:rFonts w:ascii="Verdana" w:hAnsi="Verdana"/>
          <w:sz w:val="24"/>
          <w:szCs w:val="24"/>
        </w:rPr>
        <w:t xml:space="preserve"> exciting journey </w:t>
      </w:r>
      <w:r>
        <w:rPr>
          <w:rFonts w:ascii="Verdana" w:hAnsi="Verdana"/>
          <w:sz w:val="24"/>
          <w:szCs w:val="24"/>
        </w:rPr>
        <w:t>into the future</w:t>
      </w:r>
      <w:r w:rsidRPr="00472494">
        <w:rPr>
          <w:rFonts w:ascii="Verdana" w:hAnsi="Verdana"/>
          <w:sz w:val="24"/>
          <w:szCs w:val="24"/>
        </w:rPr>
        <w:t>.</w:t>
      </w:r>
    </w:p>
    <w:p w14:paraId="054A4E79" w14:textId="77777777" w:rsidR="00901F67" w:rsidRPr="007B181E" w:rsidRDefault="00901F67" w:rsidP="007B181E">
      <w:pPr>
        <w:pStyle w:val="ListParagraph"/>
        <w:numPr>
          <w:ilvl w:val="0"/>
          <w:numId w:val="1"/>
        </w:numPr>
        <w:ind w:left="360"/>
        <w:rPr>
          <w:rFonts w:ascii="Verdana" w:hAnsi="Verdana"/>
          <w:i/>
          <w:sz w:val="24"/>
          <w:szCs w:val="24"/>
        </w:rPr>
      </w:pPr>
      <w:r w:rsidRPr="007B181E">
        <w:rPr>
          <w:rFonts w:ascii="Verdana" w:hAnsi="Verdana"/>
          <w:i/>
          <w:sz w:val="24"/>
          <w:szCs w:val="24"/>
        </w:rPr>
        <w:t>Half-page bulletin insert</w:t>
      </w:r>
    </w:p>
    <w:p w14:paraId="0EB11D59" w14:textId="77777777" w:rsidR="008519F6" w:rsidRDefault="00AC3283" w:rsidP="007E74C5">
      <w:pPr>
        <w:jc w:val="center"/>
        <w:rPr>
          <w:rStyle w:val="text"/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noProof/>
          <w:sz w:val="24"/>
          <w:szCs w:val="24"/>
        </w:rPr>
        <w:drawing>
          <wp:inline distT="0" distB="0" distL="0" distR="0" wp14:anchorId="6D0FAFBF" wp14:editId="0DD61705">
            <wp:extent cx="4306186" cy="2254102"/>
            <wp:effectExtent l="19050" t="0" r="0" b="0"/>
            <wp:docPr id="4" name="Picture 3" descr="C:\Users\Chris\Dropbox\iamawatchman_team\Pictures\2018 February 19th - Chris\shutterstock_147978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\Dropbox\iamawatchman_team\Pictures\2018 February 19th - Chris\shutterstock_1479787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71" cy="225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BFAB4F" w14:textId="77777777" w:rsidR="004F288E" w:rsidRPr="004F288E" w:rsidRDefault="004F288E" w:rsidP="004F288E">
      <w:pPr>
        <w:jc w:val="both"/>
        <w:rPr>
          <w:rStyle w:val="text"/>
          <w:rFonts w:ascii="Verdana" w:hAnsi="Verdana"/>
          <w:sz w:val="24"/>
          <w:szCs w:val="24"/>
        </w:rPr>
      </w:pPr>
      <w:r w:rsidRPr="00843CB3">
        <w:rPr>
          <w:rStyle w:val="text"/>
          <w:rFonts w:ascii="Verdana" w:hAnsi="Verdana"/>
          <w:i/>
          <w:sz w:val="24"/>
          <w:szCs w:val="24"/>
        </w:rPr>
        <w:t>“</w:t>
      </w:r>
      <w:r w:rsidR="00B27752" w:rsidRPr="00843CB3">
        <w:rPr>
          <w:rStyle w:val="text"/>
          <w:rFonts w:ascii="Verdana" w:hAnsi="Verdana"/>
          <w:i/>
          <w:sz w:val="24"/>
          <w:szCs w:val="24"/>
        </w:rPr>
        <w:t xml:space="preserve">And He said to them, </w:t>
      </w:r>
      <w:r w:rsidR="00843CB3">
        <w:rPr>
          <w:rStyle w:val="text"/>
          <w:rFonts w:ascii="Verdana" w:hAnsi="Verdana"/>
          <w:i/>
          <w:sz w:val="24"/>
          <w:szCs w:val="24"/>
        </w:rPr>
        <w:t>‘</w:t>
      </w:r>
      <w:r w:rsidR="00B27752" w:rsidRPr="00843CB3">
        <w:rPr>
          <w:rStyle w:val="woj"/>
          <w:rFonts w:ascii="Verdana" w:hAnsi="Verdana"/>
          <w:i/>
          <w:sz w:val="24"/>
          <w:szCs w:val="24"/>
        </w:rPr>
        <w:t>Do you not see all these things? Truly I say to you, not one stone here will be left upon another, which will not be torn down.</w:t>
      </w:r>
      <w:r w:rsidR="00843CB3">
        <w:rPr>
          <w:rStyle w:val="woj"/>
          <w:rFonts w:ascii="Verdana" w:hAnsi="Verdana"/>
          <w:i/>
          <w:sz w:val="24"/>
          <w:szCs w:val="24"/>
        </w:rPr>
        <w:t>’</w:t>
      </w:r>
      <w:r w:rsidRPr="00843CB3">
        <w:rPr>
          <w:rStyle w:val="text"/>
          <w:rFonts w:ascii="Verdana" w:hAnsi="Verdana"/>
          <w:i/>
          <w:sz w:val="24"/>
          <w:szCs w:val="24"/>
        </w:rPr>
        <w:t>”</w:t>
      </w:r>
      <w:r w:rsidRPr="004F288E">
        <w:rPr>
          <w:rStyle w:val="text"/>
          <w:rFonts w:ascii="Verdana" w:hAnsi="Verdana"/>
          <w:sz w:val="24"/>
          <w:szCs w:val="24"/>
        </w:rPr>
        <w:t xml:space="preserve"> (</w:t>
      </w:r>
      <w:r w:rsidR="00B27752">
        <w:rPr>
          <w:rStyle w:val="text"/>
          <w:rFonts w:ascii="Verdana" w:hAnsi="Verdana"/>
          <w:sz w:val="24"/>
          <w:szCs w:val="24"/>
        </w:rPr>
        <w:t>Matt. 24:2</w:t>
      </w:r>
      <w:r w:rsidRPr="004F288E">
        <w:rPr>
          <w:rStyle w:val="text"/>
          <w:rFonts w:ascii="Verdana" w:hAnsi="Verdana"/>
          <w:sz w:val="24"/>
          <w:szCs w:val="24"/>
        </w:rPr>
        <w:t>)</w:t>
      </w:r>
    </w:p>
    <w:p w14:paraId="431BD695" w14:textId="41AE22E1" w:rsidR="00E31D2F" w:rsidRPr="00CA192D" w:rsidRDefault="00E31D2F" w:rsidP="00812DA0">
      <w:pPr>
        <w:jc w:val="both"/>
        <w:rPr>
          <w:rFonts w:ascii="Verdana" w:hAnsi="Verdana"/>
          <w:sz w:val="24"/>
          <w:szCs w:val="24"/>
        </w:rPr>
      </w:pPr>
      <w:r w:rsidRPr="00CA192D">
        <w:rPr>
          <w:rFonts w:ascii="Verdana" w:hAnsi="Verdana"/>
          <w:sz w:val="24"/>
          <w:szCs w:val="24"/>
        </w:rPr>
        <w:t xml:space="preserve">It’s not hard to know something big is coming. </w:t>
      </w:r>
      <w:r w:rsidR="00472494">
        <w:rPr>
          <w:rFonts w:ascii="Verdana" w:hAnsi="Verdana"/>
          <w:sz w:val="24"/>
          <w:szCs w:val="24"/>
        </w:rPr>
        <w:t xml:space="preserve">Do you </w:t>
      </w:r>
      <w:r w:rsidRPr="00CA192D">
        <w:rPr>
          <w:rFonts w:ascii="Verdana" w:hAnsi="Verdana"/>
          <w:sz w:val="24"/>
          <w:szCs w:val="24"/>
        </w:rPr>
        <w:t xml:space="preserve">remember the day </w:t>
      </w:r>
      <w:r w:rsidR="00472494">
        <w:rPr>
          <w:rFonts w:ascii="Verdana" w:hAnsi="Verdana"/>
          <w:sz w:val="24"/>
          <w:szCs w:val="24"/>
        </w:rPr>
        <w:t>you found out a baby was on the way?</w:t>
      </w:r>
      <w:r w:rsidRPr="00CA192D">
        <w:rPr>
          <w:rFonts w:ascii="Verdana" w:hAnsi="Verdana"/>
          <w:sz w:val="24"/>
          <w:szCs w:val="24"/>
        </w:rPr>
        <w:t xml:space="preserve"> At that point, there was no visible evidence of the </w:t>
      </w:r>
      <w:r w:rsidRPr="00860329">
        <w:rPr>
          <w:rFonts w:ascii="Verdana" w:hAnsi="Verdana"/>
          <w:noProof/>
          <w:sz w:val="24"/>
          <w:szCs w:val="24"/>
        </w:rPr>
        <w:t>wonderful</w:t>
      </w:r>
      <w:r w:rsidRPr="00CA192D">
        <w:rPr>
          <w:rFonts w:ascii="Verdana" w:hAnsi="Verdana"/>
          <w:sz w:val="24"/>
          <w:szCs w:val="24"/>
        </w:rPr>
        <w:t xml:space="preserve"> changes taking place. </w:t>
      </w:r>
      <w:r w:rsidR="00472494">
        <w:rPr>
          <w:rFonts w:ascii="Verdana" w:hAnsi="Verdana"/>
          <w:sz w:val="24"/>
          <w:szCs w:val="24"/>
        </w:rPr>
        <w:t>E</w:t>
      </w:r>
      <w:r w:rsidRPr="00CA192D">
        <w:rPr>
          <w:rFonts w:ascii="Verdana" w:hAnsi="Verdana"/>
          <w:sz w:val="24"/>
          <w:szCs w:val="24"/>
        </w:rPr>
        <w:t>xcite</w:t>
      </w:r>
      <w:r w:rsidR="00472494">
        <w:rPr>
          <w:rFonts w:ascii="Verdana" w:hAnsi="Verdana"/>
          <w:sz w:val="24"/>
          <w:szCs w:val="24"/>
        </w:rPr>
        <w:t>ment</w:t>
      </w:r>
      <w:r w:rsidRPr="00CA192D">
        <w:rPr>
          <w:rFonts w:ascii="Verdana" w:hAnsi="Verdana"/>
          <w:sz w:val="24"/>
          <w:szCs w:val="24"/>
        </w:rPr>
        <w:t xml:space="preserve">, </w:t>
      </w:r>
      <w:r w:rsidR="00472494">
        <w:rPr>
          <w:rFonts w:ascii="Verdana" w:hAnsi="Verdana"/>
          <w:sz w:val="24"/>
          <w:szCs w:val="24"/>
        </w:rPr>
        <w:t>fear</w:t>
      </w:r>
      <w:r w:rsidR="00860329">
        <w:rPr>
          <w:rFonts w:ascii="Verdana" w:hAnsi="Verdana"/>
          <w:sz w:val="24"/>
          <w:szCs w:val="24"/>
        </w:rPr>
        <w:t>,</w:t>
      </w:r>
      <w:r w:rsidRPr="00CA192D">
        <w:rPr>
          <w:rFonts w:ascii="Verdana" w:hAnsi="Verdana"/>
          <w:sz w:val="24"/>
          <w:szCs w:val="24"/>
        </w:rPr>
        <w:t xml:space="preserve"> </w:t>
      </w:r>
      <w:r w:rsidRPr="00860329">
        <w:rPr>
          <w:rFonts w:ascii="Verdana" w:hAnsi="Verdana"/>
          <w:noProof/>
          <w:sz w:val="24"/>
          <w:szCs w:val="24"/>
        </w:rPr>
        <w:t>and</w:t>
      </w:r>
      <w:r w:rsidRPr="00CA192D">
        <w:rPr>
          <w:rFonts w:ascii="Verdana" w:hAnsi="Verdana"/>
          <w:sz w:val="24"/>
          <w:szCs w:val="24"/>
        </w:rPr>
        <w:t xml:space="preserve"> curios</w:t>
      </w:r>
      <w:r w:rsidR="00472494">
        <w:rPr>
          <w:rFonts w:ascii="Verdana" w:hAnsi="Verdana"/>
          <w:sz w:val="24"/>
          <w:szCs w:val="24"/>
        </w:rPr>
        <w:t>ity existed inside you</w:t>
      </w:r>
      <w:r w:rsidRPr="00CA192D">
        <w:rPr>
          <w:rFonts w:ascii="Verdana" w:hAnsi="Verdana"/>
          <w:sz w:val="24"/>
          <w:szCs w:val="24"/>
        </w:rPr>
        <w:t xml:space="preserve"> at the same time. </w:t>
      </w:r>
      <w:r w:rsidR="00472494">
        <w:rPr>
          <w:rFonts w:ascii="Verdana" w:hAnsi="Verdana"/>
          <w:sz w:val="24"/>
          <w:szCs w:val="24"/>
        </w:rPr>
        <w:t>Neither of you knew</w:t>
      </w:r>
      <w:r w:rsidRPr="00CA192D">
        <w:rPr>
          <w:rFonts w:ascii="Verdana" w:hAnsi="Verdana"/>
          <w:sz w:val="24"/>
          <w:szCs w:val="24"/>
        </w:rPr>
        <w:t xml:space="preserve"> </w:t>
      </w:r>
      <w:r w:rsidR="00B27752">
        <w:rPr>
          <w:rFonts w:ascii="Verdana" w:hAnsi="Verdana"/>
          <w:sz w:val="24"/>
          <w:szCs w:val="24"/>
        </w:rPr>
        <w:t>all that</w:t>
      </w:r>
      <w:r w:rsidRPr="00CA192D">
        <w:rPr>
          <w:rFonts w:ascii="Verdana" w:hAnsi="Verdana"/>
          <w:sz w:val="24"/>
          <w:szCs w:val="24"/>
        </w:rPr>
        <w:t xml:space="preserve"> was coming. </w:t>
      </w:r>
    </w:p>
    <w:p w14:paraId="1E03E6A7" w14:textId="77777777" w:rsidR="00843CB3" w:rsidRDefault="00E31D2F" w:rsidP="00812DA0">
      <w:pPr>
        <w:jc w:val="both"/>
        <w:rPr>
          <w:rFonts w:ascii="Verdana" w:eastAsia="Times New Roman" w:hAnsi="Verdana" w:cs="Times New Roman"/>
          <w:sz w:val="24"/>
          <w:szCs w:val="24"/>
        </w:rPr>
      </w:pPr>
      <w:r w:rsidRPr="00CA192D">
        <w:rPr>
          <w:rFonts w:ascii="Verdana" w:hAnsi="Verdana"/>
          <w:sz w:val="24"/>
          <w:szCs w:val="24"/>
        </w:rPr>
        <w:t>Knowing what to expect prepare</w:t>
      </w:r>
      <w:r w:rsidR="00812DA0">
        <w:rPr>
          <w:rFonts w:ascii="Verdana" w:hAnsi="Verdana"/>
          <w:sz w:val="24"/>
          <w:szCs w:val="24"/>
        </w:rPr>
        <w:t>s</w:t>
      </w:r>
      <w:r w:rsidRPr="00CA192D">
        <w:rPr>
          <w:rFonts w:ascii="Verdana" w:hAnsi="Verdana"/>
          <w:sz w:val="24"/>
          <w:szCs w:val="24"/>
        </w:rPr>
        <w:t xml:space="preserve"> us for the changes tak</w:t>
      </w:r>
      <w:r w:rsidR="00B27752">
        <w:rPr>
          <w:rFonts w:ascii="Verdana" w:hAnsi="Verdana"/>
          <w:sz w:val="24"/>
          <w:szCs w:val="24"/>
        </w:rPr>
        <w:t>ing</w:t>
      </w:r>
      <w:r w:rsidRPr="00CA192D">
        <w:rPr>
          <w:rFonts w:ascii="Verdana" w:hAnsi="Verdana"/>
          <w:sz w:val="24"/>
          <w:szCs w:val="24"/>
        </w:rPr>
        <w:t xml:space="preserve"> place in our lives</w:t>
      </w:r>
      <w:r w:rsidR="00812DA0">
        <w:rPr>
          <w:rFonts w:ascii="Verdana" w:hAnsi="Verdana"/>
          <w:sz w:val="24"/>
          <w:szCs w:val="24"/>
        </w:rPr>
        <w:t>. After Jesus told His disciples of the coming temple destruction, t</w:t>
      </w:r>
      <w:r w:rsidR="00812DA0" w:rsidRPr="00CA192D">
        <w:rPr>
          <w:rFonts w:ascii="Verdana" w:eastAsia="Times New Roman" w:hAnsi="Verdana" w:cs="Times New Roman"/>
          <w:sz w:val="24"/>
          <w:szCs w:val="24"/>
        </w:rPr>
        <w:t>he</w:t>
      </w:r>
      <w:r w:rsidR="00812DA0">
        <w:rPr>
          <w:rFonts w:ascii="Verdana" w:eastAsia="Times New Roman" w:hAnsi="Verdana" w:cs="Times New Roman"/>
          <w:sz w:val="24"/>
          <w:szCs w:val="24"/>
        </w:rPr>
        <w:t>y</w:t>
      </w:r>
      <w:r w:rsidR="00812DA0" w:rsidRPr="00CA192D">
        <w:rPr>
          <w:rFonts w:ascii="Verdana" w:eastAsia="Times New Roman" w:hAnsi="Verdana" w:cs="Times New Roman"/>
          <w:sz w:val="24"/>
          <w:szCs w:val="24"/>
        </w:rPr>
        <w:t xml:space="preserve"> asked three questions: “When will this happen?”, “What will be the sign of your coming?” and “What will be the sign</w:t>
      </w:r>
      <w:r w:rsidR="00472494">
        <w:rPr>
          <w:rFonts w:ascii="Verdana" w:eastAsia="Times New Roman" w:hAnsi="Verdana" w:cs="Times New Roman"/>
          <w:sz w:val="24"/>
          <w:szCs w:val="24"/>
        </w:rPr>
        <w:t xml:space="preserve"> </w:t>
      </w:r>
      <w:r w:rsidR="00812DA0" w:rsidRPr="00CA192D">
        <w:rPr>
          <w:rFonts w:ascii="Verdana" w:eastAsia="Times New Roman" w:hAnsi="Verdana" w:cs="Times New Roman"/>
          <w:sz w:val="24"/>
          <w:szCs w:val="24"/>
        </w:rPr>
        <w:t xml:space="preserve">of the end of the </w:t>
      </w:r>
      <w:r w:rsidR="00472494">
        <w:rPr>
          <w:rFonts w:ascii="Verdana" w:eastAsia="Times New Roman" w:hAnsi="Verdana" w:cs="Times New Roman"/>
          <w:sz w:val="24"/>
          <w:szCs w:val="24"/>
        </w:rPr>
        <w:t>world</w:t>
      </w:r>
      <w:r w:rsidR="00812DA0" w:rsidRPr="00CA192D">
        <w:rPr>
          <w:rFonts w:ascii="Verdana" w:eastAsia="Times New Roman" w:hAnsi="Verdana" w:cs="Times New Roman"/>
          <w:sz w:val="24"/>
          <w:szCs w:val="24"/>
        </w:rPr>
        <w:t xml:space="preserve">?” </w:t>
      </w:r>
    </w:p>
    <w:p w14:paraId="16B443F3" w14:textId="44DA0EB0" w:rsidR="004F288E" w:rsidRDefault="00843CB3" w:rsidP="00812DA0">
      <w:pPr>
        <w:jc w:val="both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</w:rPr>
        <w:t xml:space="preserve">They wanted to know what to expect. </w:t>
      </w:r>
      <w:r w:rsidR="00860329">
        <w:rPr>
          <w:rFonts w:ascii="Verdana" w:eastAsia="Times New Roman" w:hAnsi="Verdana" w:cs="Times New Roman"/>
          <w:sz w:val="24"/>
          <w:szCs w:val="24"/>
        </w:rPr>
        <w:t>What</w:t>
      </w:r>
      <w:r>
        <w:rPr>
          <w:rFonts w:ascii="Verdana" w:eastAsia="Times New Roman" w:hAnsi="Verdana" w:cs="Times New Roman"/>
          <w:sz w:val="24"/>
          <w:szCs w:val="24"/>
        </w:rPr>
        <w:t xml:space="preserve"> would the world </w:t>
      </w:r>
      <w:r w:rsidRPr="00860329">
        <w:rPr>
          <w:rFonts w:ascii="Verdana" w:eastAsia="Times New Roman" w:hAnsi="Verdana" w:cs="Times New Roman"/>
          <w:noProof/>
          <w:sz w:val="24"/>
          <w:szCs w:val="24"/>
        </w:rPr>
        <w:t xml:space="preserve">be </w:t>
      </w:r>
      <w:r w:rsidR="00860329">
        <w:rPr>
          <w:rFonts w:ascii="Verdana" w:eastAsia="Times New Roman" w:hAnsi="Verdana" w:cs="Times New Roman"/>
          <w:noProof/>
          <w:sz w:val="24"/>
          <w:szCs w:val="24"/>
        </w:rPr>
        <w:t>like when</w:t>
      </w:r>
      <w:r>
        <w:rPr>
          <w:rFonts w:ascii="Verdana" w:eastAsia="Times New Roman" w:hAnsi="Verdana" w:cs="Times New Roman"/>
          <w:sz w:val="24"/>
          <w:szCs w:val="24"/>
        </w:rPr>
        <w:t xml:space="preserve"> the King</w:t>
      </w:r>
      <w:r w:rsidR="00860329">
        <w:rPr>
          <w:rFonts w:ascii="Verdana" w:eastAsia="Times New Roman" w:hAnsi="Verdana" w:cs="Times New Roman"/>
          <w:sz w:val="24"/>
          <w:szCs w:val="24"/>
        </w:rPr>
        <w:t xml:space="preserve"> returns</w:t>
      </w:r>
      <w:bookmarkStart w:id="0" w:name="_GoBack"/>
      <w:bookmarkEnd w:id="0"/>
      <w:r>
        <w:rPr>
          <w:rFonts w:ascii="Verdana" w:eastAsia="Times New Roman" w:hAnsi="Verdana" w:cs="Times New Roman"/>
          <w:sz w:val="24"/>
          <w:szCs w:val="24"/>
        </w:rPr>
        <w:t xml:space="preserve">? </w:t>
      </w:r>
      <w:r w:rsidR="00812DA0">
        <w:rPr>
          <w:rFonts w:ascii="Verdana" w:eastAsia="Times New Roman" w:hAnsi="Verdana" w:cs="Times New Roman"/>
          <w:sz w:val="24"/>
          <w:szCs w:val="24"/>
        </w:rPr>
        <w:t xml:space="preserve">Join us next week as we begin to explore </w:t>
      </w:r>
      <w:r>
        <w:rPr>
          <w:rFonts w:ascii="Verdana" w:eastAsia="Times New Roman" w:hAnsi="Verdana" w:cs="Times New Roman"/>
          <w:sz w:val="24"/>
          <w:szCs w:val="24"/>
        </w:rPr>
        <w:t xml:space="preserve">the Olivet Discourse and </w:t>
      </w:r>
      <w:r w:rsidR="00812DA0">
        <w:rPr>
          <w:rFonts w:ascii="Verdana" w:eastAsia="Times New Roman" w:hAnsi="Verdana" w:cs="Times New Roman"/>
          <w:sz w:val="24"/>
          <w:szCs w:val="24"/>
        </w:rPr>
        <w:t>Jesus’ answer to the</w:t>
      </w:r>
      <w:r>
        <w:rPr>
          <w:rFonts w:ascii="Verdana" w:eastAsia="Times New Roman" w:hAnsi="Verdana" w:cs="Times New Roman"/>
          <w:sz w:val="24"/>
          <w:szCs w:val="24"/>
        </w:rPr>
        <w:t>ir</w:t>
      </w:r>
      <w:r w:rsidR="00812DA0">
        <w:rPr>
          <w:rFonts w:ascii="Verdana" w:eastAsia="Times New Roman" w:hAnsi="Verdana" w:cs="Times New Roman"/>
          <w:sz w:val="24"/>
          <w:szCs w:val="24"/>
        </w:rPr>
        <w:t xml:space="preserve"> questions.</w:t>
      </w:r>
    </w:p>
    <w:p w14:paraId="1C9F8C5C" w14:textId="77777777" w:rsidR="000F6651" w:rsidRDefault="000F6651" w:rsidP="000F6651">
      <w:pPr>
        <w:pStyle w:val="ListParagraph"/>
        <w:numPr>
          <w:ilvl w:val="0"/>
          <w:numId w:val="1"/>
        </w:numPr>
        <w:ind w:left="360"/>
        <w:jc w:val="both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sz w:val="24"/>
          <w:szCs w:val="24"/>
        </w:rPr>
        <w:lastRenderedPageBreak/>
        <w:t>PowerPoint slides</w:t>
      </w:r>
    </w:p>
    <w:p w14:paraId="2FD8590C" w14:textId="77777777" w:rsidR="000F6651" w:rsidRDefault="00AC3283" w:rsidP="000F6651">
      <w:pPr>
        <w:jc w:val="both"/>
        <w:rPr>
          <w:rFonts w:ascii="Verdana" w:hAnsi="Verdana"/>
          <w:i/>
          <w:sz w:val="24"/>
          <w:szCs w:val="24"/>
        </w:rPr>
      </w:pPr>
      <w:r w:rsidRPr="00AC3283">
        <w:rPr>
          <w:rFonts w:ascii="Verdana" w:hAnsi="Verdana"/>
          <w:i/>
          <w:sz w:val="24"/>
          <w:szCs w:val="24"/>
        </w:rPr>
        <w:object w:dxaOrig="9594" w:dyaOrig="5407" w14:anchorId="693DCC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pt;height:191pt" o:ole="">
            <v:imagedata r:id="rId7" o:title=""/>
          </v:shape>
          <o:OLEObject Type="Embed" ProgID="PowerPoint.Slide.12" ShapeID="_x0000_i1025" DrawAspect="Content" ObjectID="_1581513382" r:id="rId8"/>
        </w:object>
      </w:r>
    </w:p>
    <w:p w14:paraId="19DD00F8" w14:textId="77777777" w:rsidR="008E5F56" w:rsidRDefault="00AC3283" w:rsidP="000F6651">
      <w:pPr>
        <w:jc w:val="both"/>
        <w:rPr>
          <w:rFonts w:ascii="Verdana" w:hAnsi="Verdana"/>
          <w:i/>
          <w:sz w:val="24"/>
          <w:szCs w:val="24"/>
        </w:rPr>
      </w:pPr>
      <w:r w:rsidRPr="00AC3283">
        <w:rPr>
          <w:rFonts w:ascii="Verdana" w:hAnsi="Verdana"/>
          <w:i/>
          <w:sz w:val="24"/>
          <w:szCs w:val="24"/>
        </w:rPr>
        <w:object w:dxaOrig="9594" w:dyaOrig="5407" w14:anchorId="02CF688B">
          <v:shape id="_x0000_i1026" type="#_x0000_t75" style="width:339pt;height:191pt" o:ole="">
            <v:imagedata r:id="rId9" o:title=""/>
          </v:shape>
          <o:OLEObject Type="Embed" ProgID="PowerPoint.Slide.12" ShapeID="_x0000_i1026" DrawAspect="Content" ObjectID="_1581513383" r:id="rId10"/>
        </w:object>
      </w:r>
    </w:p>
    <w:p w14:paraId="4E7AFB3E" w14:textId="77777777" w:rsidR="000F6651" w:rsidRPr="000F6651" w:rsidRDefault="000F6651" w:rsidP="000F6651">
      <w:pPr>
        <w:jc w:val="both"/>
        <w:rPr>
          <w:rFonts w:ascii="Verdana" w:hAnsi="Verdana"/>
          <w:i/>
          <w:sz w:val="24"/>
          <w:szCs w:val="24"/>
        </w:rPr>
      </w:pPr>
    </w:p>
    <w:sectPr w:rsidR="000F6651" w:rsidRPr="000F6651" w:rsidSect="00901F67">
      <w:pgSz w:w="15840" w:h="12240" w:orient="landscape"/>
      <w:pgMar w:top="720" w:right="835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C636B9"/>
    <w:multiLevelType w:val="hybridMultilevel"/>
    <w:tmpl w:val="A6300E7E"/>
    <w:lvl w:ilvl="0" w:tplc="041CEE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awMDcyMjC0MDAyMTZX0lEKTi0uzszPAykwrgUActFPwywAAAA="/>
  </w:docVars>
  <w:rsids>
    <w:rsidRoot w:val="00901F67"/>
    <w:rsid w:val="00052EB3"/>
    <w:rsid w:val="000F6651"/>
    <w:rsid w:val="001415C1"/>
    <w:rsid w:val="0027477E"/>
    <w:rsid w:val="00324986"/>
    <w:rsid w:val="00461D47"/>
    <w:rsid w:val="00472494"/>
    <w:rsid w:val="004F288E"/>
    <w:rsid w:val="005E7F68"/>
    <w:rsid w:val="0062059F"/>
    <w:rsid w:val="00664C4C"/>
    <w:rsid w:val="00671BC9"/>
    <w:rsid w:val="006F1263"/>
    <w:rsid w:val="00732F6C"/>
    <w:rsid w:val="007B181E"/>
    <w:rsid w:val="007E74C5"/>
    <w:rsid w:val="00812DA0"/>
    <w:rsid w:val="00843CB3"/>
    <w:rsid w:val="008519F6"/>
    <w:rsid w:val="00860329"/>
    <w:rsid w:val="00873E2B"/>
    <w:rsid w:val="008E2E17"/>
    <w:rsid w:val="008E5F56"/>
    <w:rsid w:val="0090122F"/>
    <w:rsid w:val="00901F67"/>
    <w:rsid w:val="009264DF"/>
    <w:rsid w:val="00927BC3"/>
    <w:rsid w:val="009719DB"/>
    <w:rsid w:val="009C6CE1"/>
    <w:rsid w:val="00A4748B"/>
    <w:rsid w:val="00AC114E"/>
    <w:rsid w:val="00AC3283"/>
    <w:rsid w:val="00B27752"/>
    <w:rsid w:val="00B32521"/>
    <w:rsid w:val="00B952E2"/>
    <w:rsid w:val="00C14A44"/>
    <w:rsid w:val="00C32906"/>
    <w:rsid w:val="00C5556B"/>
    <w:rsid w:val="00C921F0"/>
    <w:rsid w:val="00CA3AC8"/>
    <w:rsid w:val="00DB4E04"/>
    <w:rsid w:val="00DC480B"/>
    <w:rsid w:val="00E31D2F"/>
    <w:rsid w:val="00E77B34"/>
    <w:rsid w:val="00ED3E84"/>
    <w:rsid w:val="00EF6D74"/>
    <w:rsid w:val="00F32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26F9A"/>
  <w15:docId w15:val="{16C41470-C7DB-4FB5-9A70-C931F72C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1F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1F67"/>
    <w:pPr>
      <w:ind w:left="720"/>
      <w:contextualSpacing/>
    </w:pPr>
  </w:style>
  <w:style w:type="character" w:customStyle="1" w:styleId="text">
    <w:name w:val="text"/>
    <w:basedOn w:val="DefaultParagraphFont"/>
    <w:rsid w:val="00901F67"/>
  </w:style>
  <w:style w:type="character" w:styleId="Hyperlink">
    <w:name w:val="Hyperlink"/>
    <w:basedOn w:val="DefaultParagraphFont"/>
    <w:uiPriority w:val="99"/>
    <w:semiHidden/>
    <w:unhideWhenUsed/>
    <w:rsid w:val="00901F6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E2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E7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oj">
    <w:name w:val="woj"/>
    <w:basedOn w:val="DefaultParagraphFont"/>
    <w:rsid w:val="00B277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5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.sld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package" Target="embeddings/Microsoft_PowerPoint_Slide1.sldx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2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Joe Kerr</cp:lastModifiedBy>
  <cp:revision>6</cp:revision>
  <dcterms:created xsi:type="dcterms:W3CDTF">2018-02-14T21:41:00Z</dcterms:created>
  <dcterms:modified xsi:type="dcterms:W3CDTF">2018-03-02T21:29:00Z</dcterms:modified>
</cp:coreProperties>
</file>